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4.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1375" w14:textId="62B7F669" w:rsidR="00107196" w:rsidRPr="00C34A7A" w:rsidRDefault="00D6436F" w:rsidP="00C34A7A">
      <w:pPr>
        <w:pStyle w:val="Heading1"/>
      </w:pPr>
      <w:r w:rsidRPr="00C34A7A">
        <w:t>MSc Allergy Programme</w:t>
      </w:r>
      <w:r w:rsidR="00107196" w:rsidRPr="00C34A7A">
        <w:t xml:space="preserve"> </w:t>
      </w:r>
      <w:r w:rsidR="00B8186D" w:rsidRPr="00C34A7A">
        <w:t xml:space="preserve">Natasha </w:t>
      </w:r>
      <w:r w:rsidR="00107196" w:rsidRPr="00C34A7A">
        <w:t>Bursary</w:t>
      </w:r>
      <w:r w:rsidR="0047358F" w:rsidRPr="00C34A7A">
        <w:t xml:space="preserve"> Application</w:t>
      </w:r>
    </w:p>
    <w:p w14:paraId="115836B0" w14:textId="462A8B52" w:rsidR="006907A1" w:rsidRPr="00474927" w:rsidRDefault="006907A1" w:rsidP="00474927">
      <w:pPr>
        <w:pStyle w:val="Heading2"/>
      </w:pPr>
      <w:r w:rsidRPr="00474927">
        <w:t xml:space="preserve">Why study on our </w:t>
      </w:r>
      <w:r w:rsidR="00B8186D" w:rsidRPr="00474927">
        <w:t xml:space="preserve">MSc </w:t>
      </w:r>
      <w:r w:rsidRPr="00474927">
        <w:t>Allergy programme?</w:t>
      </w:r>
    </w:p>
    <w:p w14:paraId="0036C6D9" w14:textId="222113D1" w:rsidR="006907A1" w:rsidRDefault="006907A1" w:rsidP="00FB10F2">
      <w:r>
        <w:t xml:space="preserve">Our MSc Allergy programme is designed to help healthcare professionals to gain a greater understanding of allergic diseases and to be able to translate this knowledge into their everyday practice. Offered by a World Allergy Organisation Centre of Excellence, our programme draws on the clinical, research and education strengths at Southampton, and will help you develop better treatment for patients. Our programme will bring you up to date with current best practice, allowing you to improve management of patients with allergies. It will also give you the </w:t>
      </w:r>
      <w:r w:rsidR="00AB57DE">
        <w:t>expertise</w:t>
      </w:r>
      <w:r>
        <w:t xml:space="preserve"> to share your allergy knowledge with colleagues and patients</w:t>
      </w:r>
      <w:r w:rsidR="00B8186D">
        <w:t>,</w:t>
      </w:r>
      <w:r w:rsidR="00AB57DE">
        <w:t xml:space="preserve"> along with the skills to become the allergy leaders of the future</w:t>
      </w:r>
      <w:r>
        <w:t xml:space="preserve">. For more details visit </w:t>
      </w:r>
      <w:hyperlink r:id="rId11" w:history="1">
        <w:r w:rsidRPr="008C5CE1">
          <w:rPr>
            <w:rStyle w:val="Hyperlink"/>
          </w:rPr>
          <w:t>www.southampton.ac.uk/allergy</w:t>
        </w:r>
      </w:hyperlink>
      <w:r>
        <w:t xml:space="preserve">. </w:t>
      </w:r>
    </w:p>
    <w:p w14:paraId="50771C31" w14:textId="0FACC345" w:rsidR="006907A1" w:rsidRPr="00FB10F2" w:rsidRDefault="006907A1" w:rsidP="00474927">
      <w:pPr>
        <w:pStyle w:val="Heading2"/>
      </w:pPr>
      <w:r w:rsidRPr="00FB10F2">
        <w:t xml:space="preserve">What </w:t>
      </w:r>
      <w:r w:rsidR="00F66458" w:rsidRPr="00FB10F2">
        <w:t>is the Natasha</w:t>
      </w:r>
      <w:r w:rsidRPr="00FB10F2">
        <w:t xml:space="preserve"> </w:t>
      </w:r>
      <w:r w:rsidR="00F66458" w:rsidRPr="00FB10F2">
        <w:t>B</w:t>
      </w:r>
      <w:r w:rsidRPr="00FB10F2">
        <w:t>ursar</w:t>
      </w:r>
      <w:r w:rsidR="00F66458" w:rsidRPr="00FB10F2">
        <w:t>y</w:t>
      </w:r>
      <w:r w:rsidRPr="00FB10F2">
        <w:t>?</w:t>
      </w:r>
    </w:p>
    <w:p w14:paraId="048167D6" w14:textId="22A89099" w:rsidR="0047358F" w:rsidRPr="0047358F" w:rsidRDefault="00EC223E" w:rsidP="00FB10F2">
      <w:r>
        <w:t xml:space="preserve">We are delighted to be able to offer MSc Allergy Natasha Bursaries following a very generous gift from the </w:t>
      </w:r>
      <w:hyperlink r:id="rId12" w:history="1">
        <w:r w:rsidRPr="0080693E">
          <w:rPr>
            <w:rStyle w:val="Hyperlink"/>
          </w:rPr>
          <w:t>Natasha Allergy Research Foundation</w:t>
        </w:r>
      </w:hyperlink>
      <w:r>
        <w:t xml:space="preserve">. These bursaries are designed to help meet the cost of tuition fees and are available to UK citizens studying on any of our </w:t>
      </w:r>
      <w:proofErr w:type="gramStart"/>
      <w:r>
        <w:t>Allergy</w:t>
      </w:r>
      <w:proofErr w:type="gramEnd"/>
      <w:r>
        <w:t xml:space="preserve"> courses, including single modules, the Postgraduate Certificate, Postgraduate Diploma or the Master's.</w:t>
      </w:r>
    </w:p>
    <w:p w14:paraId="73792B0C" w14:textId="77777777" w:rsidR="00107196" w:rsidRPr="00107196" w:rsidRDefault="00107196" w:rsidP="00474927">
      <w:pPr>
        <w:pStyle w:val="Heading2"/>
      </w:pPr>
      <w:r w:rsidRPr="00107196">
        <w:t>Who can apply?</w:t>
      </w:r>
    </w:p>
    <w:p w14:paraId="08AB3515" w14:textId="678C839F" w:rsidR="004A6E4B" w:rsidRPr="00EA5F24" w:rsidRDefault="004A6E4B" w:rsidP="00FB10F2">
      <w:r w:rsidRPr="00EA5F24">
        <w:t>N</w:t>
      </w:r>
      <w:r w:rsidR="00A575E1" w:rsidRPr="00EA5F24">
        <w:t xml:space="preserve">ew </w:t>
      </w:r>
      <w:r w:rsidRPr="00EA5F24">
        <w:t xml:space="preserve">and current </w:t>
      </w:r>
      <w:r w:rsidR="00B91253" w:rsidRPr="00EA5F24">
        <w:t xml:space="preserve">students on the </w:t>
      </w:r>
      <w:r w:rsidR="00A575E1" w:rsidRPr="00EA5F24">
        <w:t>MSc Allergy</w:t>
      </w:r>
      <w:r w:rsidR="00B91253" w:rsidRPr="00EA5F24">
        <w:t xml:space="preserve"> Programme of Awards</w:t>
      </w:r>
      <w:r w:rsidR="00A575E1" w:rsidRPr="00EA5F24">
        <w:t xml:space="preserve"> </w:t>
      </w:r>
      <w:r w:rsidRPr="00EA5F24">
        <w:t>(MSc, PG Diploma</w:t>
      </w:r>
      <w:r w:rsidR="00AB57DE">
        <w:t xml:space="preserve">, </w:t>
      </w:r>
      <w:r w:rsidRPr="00EA5F24">
        <w:t>PG Certificate</w:t>
      </w:r>
      <w:r w:rsidR="00AB57DE">
        <w:t xml:space="preserve"> and single modules</w:t>
      </w:r>
      <w:r w:rsidRPr="00EA5F24">
        <w:t xml:space="preserve">) </w:t>
      </w:r>
      <w:r w:rsidR="0080693E">
        <w:t xml:space="preserve">who are UK citizens </w:t>
      </w:r>
      <w:r w:rsidR="00A2743F" w:rsidRPr="00EA5F24">
        <w:t xml:space="preserve">are eligible to apply to our Bursaries Committee </w:t>
      </w:r>
      <w:r w:rsidR="00B91253" w:rsidRPr="00EA5F24">
        <w:t>for support towards their University of Southampton fees</w:t>
      </w:r>
      <w:r w:rsidR="00A2743F" w:rsidRPr="00EA5F24">
        <w:t xml:space="preserve">. Awards are given to students on a case-by-case basis and typically cover a proportion of the fees. Applicants </w:t>
      </w:r>
      <w:r w:rsidR="00D27407" w:rsidRPr="00EA5F24">
        <w:t>are encouraged to</w:t>
      </w:r>
      <w:r w:rsidR="007548B7" w:rsidRPr="00EA5F24">
        <w:t xml:space="preserve"> seek funding</w:t>
      </w:r>
      <w:r w:rsidR="00A2743F" w:rsidRPr="00EA5F24">
        <w:t xml:space="preserve"> </w:t>
      </w:r>
      <w:r w:rsidR="007548B7" w:rsidRPr="00EA5F24">
        <w:t>(</w:t>
      </w:r>
      <w:r w:rsidR="00A2743F" w:rsidRPr="00EA5F24">
        <w:t xml:space="preserve">and should </w:t>
      </w:r>
      <w:r w:rsidR="007548B7" w:rsidRPr="00EA5F24">
        <w:t>provide evidence of this)</w:t>
      </w:r>
      <w:r w:rsidR="00D27407" w:rsidRPr="00EA5F24">
        <w:t xml:space="preserve"> from other sources.</w:t>
      </w:r>
      <w:r w:rsidR="00A575E1" w:rsidRPr="00EA5F24">
        <w:t xml:space="preserve"> Previous awards</w:t>
      </w:r>
      <w:r w:rsidR="00D27407" w:rsidRPr="00EA5F24">
        <w:t xml:space="preserve"> from the Bursaries Committee</w:t>
      </w:r>
      <w:r w:rsidR="00A575E1" w:rsidRPr="00EA5F24">
        <w:t xml:space="preserve"> are noted but do not </w:t>
      </w:r>
      <w:r w:rsidR="004A1940" w:rsidRPr="00EA5F24">
        <w:t xml:space="preserve">automatically </w:t>
      </w:r>
      <w:r w:rsidR="00A575E1" w:rsidRPr="00EA5F24">
        <w:t>prevent further funding.</w:t>
      </w:r>
      <w:r w:rsidR="00FC195E" w:rsidRPr="00EA5F24">
        <w:t xml:space="preserve"> </w:t>
      </w:r>
    </w:p>
    <w:p w14:paraId="21B3167D" w14:textId="6A750B8A" w:rsidR="004A6E4B" w:rsidRPr="00A575E1" w:rsidRDefault="004A6E4B" w:rsidP="00FB10F2">
      <w:r w:rsidRPr="00EA5F24">
        <w:t xml:space="preserve">To apply for a </w:t>
      </w:r>
      <w:proofErr w:type="gramStart"/>
      <w:r w:rsidRPr="00EA5F24">
        <w:t>bursary</w:t>
      </w:r>
      <w:proofErr w:type="gramEnd"/>
      <w:r w:rsidRPr="00EA5F24">
        <w:t xml:space="preserve"> you must either i) have applied to study on the MSc Allergy Programme of Awards or ii) be a current student </w:t>
      </w:r>
      <w:r w:rsidRPr="00EA5F24">
        <w:rPr>
          <w:i/>
        </w:rPr>
        <w:t>with fees outstanding</w:t>
      </w:r>
      <w:r w:rsidRPr="00EA5F24">
        <w:t xml:space="preserve">. </w:t>
      </w:r>
      <w:r w:rsidRPr="00EA5F24">
        <w:rPr>
          <w:b/>
        </w:rPr>
        <w:t>Please note:</w:t>
      </w:r>
      <w:r w:rsidRPr="00EA5F24">
        <w:t xml:space="preserve"> This bursary cannot be redeemed if an applicant is simultaneously in receipt of a fee-reducing award from the University of Southampton.</w:t>
      </w:r>
    </w:p>
    <w:p w14:paraId="51623676" w14:textId="77777777" w:rsidR="00107196" w:rsidRPr="00107196" w:rsidRDefault="00107196" w:rsidP="00474927">
      <w:pPr>
        <w:pStyle w:val="Heading2"/>
      </w:pPr>
      <w:r w:rsidRPr="00107196">
        <w:t>How to apply</w:t>
      </w:r>
    </w:p>
    <w:p w14:paraId="4541A110" w14:textId="6D64B072" w:rsidR="00837839" w:rsidRDefault="00107196" w:rsidP="00FB10F2">
      <w:pPr>
        <w:rPr>
          <w:rStyle w:val="Hyperlink"/>
          <w:color w:val="215868" w:themeColor="accent5" w:themeShade="80"/>
          <w:u w:val="none"/>
        </w:rPr>
      </w:pPr>
      <w:r w:rsidRPr="00107196">
        <w:t xml:space="preserve">Complete the </w:t>
      </w:r>
      <w:r w:rsidR="000A0AAF">
        <w:t xml:space="preserve">Bursary </w:t>
      </w:r>
      <w:r w:rsidRPr="00107196">
        <w:t xml:space="preserve">Application Form </w:t>
      </w:r>
      <w:r w:rsidR="00EE2F89">
        <w:t>on the following page</w:t>
      </w:r>
      <w:r w:rsidR="000A0AAF">
        <w:t>s</w:t>
      </w:r>
      <w:r w:rsidR="00A2743F">
        <w:t xml:space="preserve"> and </w:t>
      </w:r>
      <w:r w:rsidR="00361321">
        <w:t xml:space="preserve">send </w:t>
      </w:r>
      <w:r w:rsidR="00837839">
        <w:t>it</w:t>
      </w:r>
      <w:r w:rsidR="00A2743F">
        <w:t xml:space="preserve"> </w:t>
      </w:r>
      <w:r w:rsidR="00361321">
        <w:t>with</w:t>
      </w:r>
      <w:r w:rsidR="00A2743F">
        <w:t xml:space="preserve"> </w:t>
      </w:r>
      <w:r w:rsidR="00361321">
        <w:t xml:space="preserve">your </w:t>
      </w:r>
      <w:r w:rsidR="00A2743F">
        <w:t>CV</w:t>
      </w:r>
      <w:r w:rsidR="00361321">
        <w:t xml:space="preserve"> (2 pages max)</w:t>
      </w:r>
      <w:r w:rsidR="00A2743F">
        <w:t xml:space="preserve"> t</w:t>
      </w:r>
      <w:r w:rsidRPr="00107196">
        <w:t>o</w:t>
      </w:r>
      <w:r w:rsidR="00B83EE4">
        <w:t xml:space="preserve"> </w:t>
      </w:r>
      <w:hyperlink r:id="rId13" w:history="1">
        <w:r w:rsidR="00E60162" w:rsidRPr="00F73D43">
          <w:rPr>
            <w:rStyle w:val="Hyperlink"/>
          </w:rPr>
          <w:t>fmed-studentoffice@soton.ac.uk</w:t>
        </w:r>
      </w:hyperlink>
      <w:r w:rsidR="00A575E1">
        <w:rPr>
          <w:rStyle w:val="Hyperlink"/>
          <w:color w:val="215868" w:themeColor="accent5" w:themeShade="80"/>
        </w:rPr>
        <w:t>.</w:t>
      </w:r>
      <w:r w:rsidR="006975F0" w:rsidRPr="00A866F6">
        <w:t xml:space="preserve"> </w:t>
      </w:r>
      <w:r w:rsidR="00A866F6" w:rsidRPr="00A866F6">
        <w:t>Retrospective applications will not be accepted.</w:t>
      </w:r>
    </w:p>
    <w:p w14:paraId="309791D9" w14:textId="2892BC10" w:rsidR="00A575E1" w:rsidRDefault="00A575E1" w:rsidP="00FB10F2">
      <w:r w:rsidRPr="00A2743F">
        <w:t xml:space="preserve">Applications </w:t>
      </w:r>
      <w:r w:rsidR="008C783C">
        <w:t xml:space="preserve">for the MSc Allergy Natasha Bursaries are currently open and </w:t>
      </w:r>
      <w:r w:rsidRPr="00A2743F">
        <w:t>must be subm</w:t>
      </w:r>
      <w:r w:rsidR="00D27407">
        <w:t>itted</w:t>
      </w:r>
      <w:r>
        <w:t xml:space="preserve"> by</w:t>
      </w:r>
      <w:r w:rsidR="005B2917">
        <w:t xml:space="preserve"> the deadline of</w:t>
      </w:r>
      <w:r>
        <w:t xml:space="preserve"> </w:t>
      </w:r>
      <w:r w:rsidR="007341EF">
        <w:rPr>
          <w:b/>
          <w:bCs/>
        </w:rPr>
        <w:t xml:space="preserve">Thursday </w:t>
      </w:r>
      <w:r w:rsidR="00F0238B">
        <w:rPr>
          <w:b/>
          <w:bCs/>
        </w:rPr>
        <w:t>30</w:t>
      </w:r>
      <w:r w:rsidR="00F0238B" w:rsidRPr="00F0238B">
        <w:rPr>
          <w:b/>
          <w:bCs/>
          <w:vertAlign w:val="superscript"/>
        </w:rPr>
        <w:t>th</w:t>
      </w:r>
      <w:r w:rsidR="00F0238B">
        <w:rPr>
          <w:b/>
          <w:bCs/>
        </w:rPr>
        <w:t xml:space="preserve"> June </w:t>
      </w:r>
      <w:r w:rsidR="007341EF">
        <w:rPr>
          <w:b/>
          <w:bCs/>
        </w:rPr>
        <w:t>202</w:t>
      </w:r>
      <w:r w:rsidR="00E92B51">
        <w:rPr>
          <w:b/>
          <w:bCs/>
        </w:rPr>
        <w:t>3</w:t>
      </w:r>
      <w:r w:rsidR="007341EF">
        <w:rPr>
          <w:b/>
          <w:bCs/>
        </w:rPr>
        <w:t xml:space="preserve"> </w:t>
      </w:r>
      <w:r w:rsidR="00C14C20">
        <w:t>for all study undertaken in</w:t>
      </w:r>
      <w:r w:rsidR="00361321">
        <w:t xml:space="preserve"> </w:t>
      </w:r>
      <w:r w:rsidR="007341EF">
        <w:t>202</w:t>
      </w:r>
      <w:r w:rsidR="00E92B51">
        <w:t>3</w:t>
      </w:r>
      <w:r w:rsidR="00361321">
        <w:t>-</w:t>
      </w:r>
      <w:r w:rsidR="007341EF">
        <w:t>2</w:t>
      </w:r>
      <w:r w:rsidR="00E92B51">
        <w:t>4</w:t>
      </w:r>
      <w:r>
        <w:t>.</w:t>
      </w:r>
    </w:p>
    <w:p w14:paraId="41C30082" w14:textId="77777777" w:rsidR="008B327A" w:rsidRDefault="008B327A" w:rsidP="00474927">
      <w:pPr>
        <w:pStyle w:val="Heading2"/>
      </w:pPr>
      <w:r>
        <w:t>Judging criteria</w:t>
      </w:r>
    </w:p>
    <w:p w14:paraId="1C682FF9" w14:textId="3A18D6EE" w:rsidR="00677108" w:rsidRDefault="00A2743F" w:rsidP="00FB10F2">
      <w:pPr>
        <w:rPr>
          <w:b/>
          <w:bCs/>
          <w:sz w:val="36"/>
          <w:szCs w:val="36"/>
        </w:rPr>
      </w:pPr>
      <w:r w:rsidRPr="00A2743F">
        <w:t xml:space="preserve">When reviewing </w:t>
      </w:r>
      <w:proofErr w:type="gramStart"/>
      <w:r w:rsidRPr="00A2743F">
        <w:t>applications</w:t>
      </w:r>
      <w:proofErr w:type="gramEnd"/>
      <w:r w:rsidRPr="00A2743F">
        <w:t xml:space="preserve"> the panel will evaluate</w:t>
      </w:r>
      <w:r w:rsidR="00D27407">
        <w:t xml:space="preserve"> </w:t>
      </w:r>
      <w:r w:rsidR="000A4334">
        <w:t xml:space="preserve">your answers to the three questions below. </w:t>
      </w:r>
      <w:r w:rsidR="000A4334" w:rsidRPr="000A4334">
        <w:t>Please ensure that your responses are as informative as possible to enhance your chance of a successful outcome. All applications are considered in competition with others in the same round.</w:t>
      </w:r>
      <w:r w:rsidR="000A4334">
        <w:t xml:space="preserve"> </w:t>
      </w:r>
      <w:r w:rsidR="00677108">
        <w:rPr>
          <w:b/>
          <w:bCs/>
          <w:sz w:val="36"/>
          <w:szCs w:val="36"/>
        </w:rPr>
        <w:br w:type="page"/>
      </w:r>
    </w:p>
    <w:p w14:paraId="0EA31508" w14:textId="47C5631B" w:rsidR="00107196" w:rsidRPr="00091172" w:rsidRDefault="00107196" w:rsidP="00C34A7A">
      <w:pPr>
        <w:pStyle w:val="Heading1"/>
      </w:pPr>
      <w:r w:rsidRPr="00091172">
        <w:lastRenderedPageBreak/>
        <w:t>Application Form</w:t>
      </w:r>
      <w:r w:rsidR="00091172" w:rsidRPr="00091172">
        <w:t xml:space="preserve">: </w:t>
      </w:r>
      <w:r w:rsidR="00D27407">
        <w:t>MSc Allergy</w:t>
      </w:r>
      <w:r w:rsidR="00B8186D">
        <w:t xml:space="preserve"> Natasha</w:t>
      </w:r>
      <w:r w:rsidRPr="00091172">
        <w:t xml:space="preserve"> Bursary</w:t>
      </w:r>
    </w:p>
    <w:p w14:paraId="216A90FA" w14:textId="1DE65004" w:rsidR="00107196" w:rsidRPr="00107196" w:rsidRDefault="006C2108" w:rsidP="006975F0">
      <w:pPr>
        <w:spacing w:before="120" w:after="120" w:line="240" w:lineRule="auto"/>
        <w:jc w:val="lowKashida"/>
      </w:pPr>
      <w:r>
        <w:t>Name:</w:t>
      </w:r>
      <w:r w:rsidR="00AB57DE" w:rsidRPr="00AB57DE">
        <w:t xml:space="preserve"> </w:t>
      </w:r>
      <w:r w:rsidR="00AB57DE" w:rsidRPr="006975F0">
        <w:tab/>
      </w:r>
      <w:r w:rsidR="00AB57DE" w:rsidRPr="006975F0">
        <w:tab/>
      </w:r>
      <w:r w:rsidR="00677108" w:rsidRPr="006975F0">
        <w:tab/>
      </w:r>
    </w:p>
    <w:p w14:paraId="2015DF3B" w14:textId="69AF7966" w:rsidR="00543779" w:rsidRDefault="00543779" w:rsidP="00F20F06">
      <w:pPr>
        <w:spacing w:before="120" w:after="120" w:line="240" w:lineRule="auto"/>
        <w:jc w:val="lowKashida"/>
      </w:pPr>
      <w:r w:rsidRPr="006975F0">
        <w:t>Part/Full time:</w:t>
      </w:r>
      <w:r w:rsidRPr="006975F0">
        <w:tab/>
      </w:r>
      <w:r w:rsidRPr="006975F0">
        <w:tab/>
        <w:t xml:space="preserve">Part-time </w:t>
      </w:r>
      <w:sdt>
        <w:sdtPr>
          <w:id w:val="914587349"/>
          <w14:checkbox>
            <w14:checked w14:val="0"/>
            <w14:checkedState w14:val="2612" w14:font="MS Gothic"/>
            <w14:uncheckedState w14:val="2610" w14:font="MS Gothic"/>
          </w14:checkbox>
        </w:sdtPr>
        <w:sdtContent>
          <w:r w:rsidR="00474927">
            <w:rPr>
              <w:rFonts w:ascii="MS Gothic" w:eastAsia="MS Gothic" w:hAnsi="MS Gothic" w:hint="eastAsia"/>
            </w:rPr>
            <w:t>☐</w:t>
          </w:r>
        </w:sdtContent>
      </w:sdt>
      <w:r w:rsidRPr="006975F0">
        <w:tab/>
        <w:t xml:space="preserve">Full-time </w:t>
      </w:r>
      <w:sdt>
        <w:sdtPr>
          <w:id w:val="1314832425"/>
          <w14:checkbox>
            <w14:checked w14:val="0"/>
            <w14:checkedState w14:val="2612" w14:font="MS Gothic"/>
            <w14:uncheckedState w14:val="2610" w14:font="MS Gothic"/>
          </w14:checkbox>
        </w:sdtPr>
        <w:sdtContent>
          <w:r w:rsidRPr="006975F0">
            <w:rPr>
              <w:rFonts w:ascii="MS Gothic" w:eastAsia="MS Gothic" w:hAnsi="MS Gothic" w:hint="eastAsia"/>
            </w:rPr>
            <w:t>☐</w:t>
          </w:r>
        </w:sdtContent>
      </w:sdt>
    </w:p>
    <w:p w14:paraId="582F05B1" w14:textId="2C781753" w:rsidR="00677108" w:rsidRDefault="006C2108" w:rsidP="00F20F06">
      <w:pPr>
        <w:spacing w:before="120" w:after="120" w:line="240" w:lineRule="auto"/>
        <w:jc w:val="lowKashida"/>
      </w:pPr>
      <w:r>
        <w:t>Programme</w:t>
      </w:r>
      <w:r w:rsidR="00677108">
        <w:t xml:space="preserve"> of study</w:t>
      </w:r>
      <w:r>
        <w:t xml:space="preserve">: </w:t>
      </w:r>
      <w:r>
        <w:tab/>
        <w:t xml:space="preserve">MSc </w:t>
      </w:r>
      <w:sdt>
        <w:sdtPr>
          <w:id w:val="670290945"/>
          <w14:checkbox>
            <w14:checked w14:val="0"/>
            <w14:checkedState w14:val="2612" w14:font="MS Gothic"/>
            <w14:uncheckedState w14:val="2610" w14:font="MS Gothic"/>
          </w14:checkbox>
        </w:sdtPr>
        <w:sdtContent>
          <w:r w:rsidR="00B43AC5">
            <w:rPr>
              <w:rFonts w:ascii="MS Gothic" w:eastAsia="MS Gothic" w:hAnsi="MS Gothic" w:hint="eastAsia"/>
            </w:rPr>
            <w:t>☐</w:t>
          </w:r>
        </w:sdtContent>
      </w:sdt>
      <w:r>
        <w:tab/>
      </w:r>
      <w:r w:rsidR="00677108" w:rsidRPr="006975F0">
        <w:tab/>
      </w:r>
      <w:r>
        <w:t xml:space="preserve">PG Diploma </w:t>
      </w:r>
      <w:sdt>
        <w:sdtPr>
          <w:id w:val="-196002303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77108" w:rsidRPr="006975F0">
        <w:tab/>
      </w:r>
      <w:r w:rsidR="00677108">
        <w:t xml:space="preserve">PG Certificate </w:t>
      </w:r>
      <w:sdt>
        <w:sdtPr>
          <w:id w:val="951062413"/>
          <w14:checkbox>
            <w14:checked w14:val="0"/>
            <w14:checkedState w14:val="2612" w14:font="MS Gothic"/>
            <w14:uncheckedState w14:val="2610" w14:font="MS Gothic"/>
          </w14:checkbox>
        </w:sdtPr>
        <w:sdtContent>
          <w:r w:rsidR="00677108">
            <w:rPr>
              <w:rFonts w:ascii="MS Gothic" w:eastAsia="MS Gothic" w:hAnsi="MS Gothic" w:hint="eastAsia"/>
            </w:rPr>
            <w:t>☐</w:t>
          </w:r>
        </w:sdtContent>
      </w:sdt>
      <w:r w:rsidR="00677108">
        <w:tab/>
        <w:t xml:space="preserve">Single module </w:t>
      </w:r>
      <w:sdt>
        <w:sdtPr>
          <w:id w:val="2044631047"/>
          <w14:checkbox>
            <w14:checked w14:val="0"/>
            <w14:checkedState w14:val="2612" w14:font="MS Gothic"/>
            <w14:uncheckedState w14:val="2610" w14:font="MS Gothic"/>
          </w14:checkbox>
        </w:sdtPr>
        <w:sdtContent>
          <w:r w:rsidR="00677108">
            <w:rPr>
              <w:rFonts w:ascii="MS Gothic" w:eastAsia="MS Gothic" w:hAnsi="MS Gothic" w:hint="eastAsia"/>
            </w:rPr>
            <w:t>☐</w:t>
          </w:r>
        </w:sdtContent>
      </w:sdt>
    </w:p>
    <w:p w14:paraId="748CE239" w14:textId="33B5D70C" w:rsidR="00677108" w:rsidRDefault="00677108" w:rsidP="00F20F06">
      <w:pPr>
        <w:spacing w:before="120" w:after="120" w:line="240" w:lineRule="auto"/>
        <w:jc w:val="lowKashida"/>
      </w:pPr>
      <w:r>
        <w:t xml:space="preserve">UK Citizen: </w:t>
      </w:r>
      <w:r>
        <w:tab/>
      </w:r>
      <w:r>
        <w:tab/>
        <w:t xml:space="preserve">Yes </w:t>
      </w:r>
      <w:sdt>
        <w:sdtPr>
          <w:id w:val="-179667878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76326488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7BF24D3" w14:textId="404AAB4E" w:rsidR="00107196" w:rsidRPr="00107196" w:rsidRDefault="00502DA6" w:rsidP="00F20F06">
      <w:pPr>
        <w:spacing w:before="120" w:after="120" w:line="240" w:lineRule="auto"/>
        <w:jc w:val="lowKashida"/>
      </w:pPr>
      <w:r>
        <w:rPr>
          <w:i/>
          <w:iCs/>
          <w:noProof/>
        </w:rPr>
        <w:pict w14:anchorId="7460FDFA">
          <v:rect id="_x0000_i1028" alt="" style="width:468pt;height:.05pt;mso-width-percent:0;mso-height-percent:0;mso-width-percent:0;mso-height-percent:0" o:hralign="center" o:hrstd="t" o:hr="t" fillcolor="#a0a0a0" stroked="f"/>
        </w:pict>
      </w:r>
    </w:p>
    <w:p w14:paraId="15AB2F45" w14:textId="77777777" w:rsidR="00FB10F2" w:rsidRDefault="004B19B6" w:rsidP="00474927">
      <w:pPr>
        <w:pStyle w:val="Heading2"/>
      </w:pPr>
      <w:r w:rsidRPr="0022678A">
        <w:t xml:space="preserve">What experiences have developed your awareness of </w:t>
      </w:r>
      <w:r>
        <w:t>allergic disease</w:t>
      </w:r>
      <w:r w:rsidRPr="0022678A">
        <w:t xml:space="preserve">? </w:t>
      </w:r>
    </w:p>
    <w:p w14:paraId="5823BEC4" w14:textId="60652DBE" w:rsidR="00002783" w:rsidRPr="00E8182B" w:rsidRDefault="004B19B6" w:rsidP="00E8182B">
      <w:pPr>
        <w:rPr>
          <w:b/>
        </w:rPr>
      </w:pPr>
      <w:r w:rsidRPr="0022678A">
        <w:t xml:space="preserve">Consider how your academic and/or professional background have informed your choice of </w:t>
      </w:r>
      <w:proofErr w:type="spellStart"/>
      <w:proofErr w:type="gramStart"/>
      <w:r w:rsidRPr="0022678A">
        <w:t>masters</w:t>
      </w:r>
      <w:proofErr w:type="spellEnd"/>
      <w:proofErr w:type="gramEnd"/>
      <w:r w:rsidRPr="0022678A">
        <w:t xml:space="preserve"> programme, and how any voluntary</w:t>
      </w:r>
      <w:r>
        <w:t>, personal</w:t>
      </w:r>
      <w:r w:rsidRPr="0022678A">
        <w:t xml:space="preserve"> or professional experiences have </w:t>
      </w:r>
      <w:r>
        <w:t>informed this choice</w:t>
      </w:r>
      <w:r w:rsidRPr="0022678A">
        <w:t>.</w:t>
      </w:r>
    </w:p>
    <w:p w14:paraId="6E5A4496" w14:textId="77777777" w:rsidR="00002783" w:rsidRPr="00002783" w:rsidRDefault="00002783" w:rsidP="00002783">
      <w:pPr>
        <w:spacing w:before="120" w:after="120" w:line="240" w:lineRule="auto"/>
        <w:jc w:val="lowKashida"/>
        <w:rPr>
          <w:bCs/>
        </w:rPr>
      </w:pPr>
    </w:p>
    <w:p w14:paraId="1806111A" w14:textId="77777777" w:rsidR="00002783" w:rsidRPr="00002783" w:rsidRDefault="00002783" w:rsidP="00002783">
      <w:pPr>
        <w:spacing w:before="120" w:after="120" w:line="240" w:lineRule="auto"/>
        <w:jc w:val="lowKashida"/>
        <w:rPr>
          <w:bCs/>
        </w:rPr>
      </w:pPr>
    </w:p>
    <w:p w14:paraId="3BCAC76C" w14:textId="77777777" w:rsidR="00002783" w:rsidRPr="00002783" w:rsidRDefault="00002783" w:rsidP="00002783">
      <w:pPr>
        <w:spacing w:before="120" w:after="120" w:line="240" w:lineRule="auto"/>
        <w:jc w:val="lowKashida"/>
        <w:rPr>
          <w:bCs/>
        </w:rPr>
      </w:pPr>
    </w:p>
    <w:p w14:paraId="6D513DD1" w14:textId="77777777" w:rsidR="00002783" w:rsidRPr="00002783" w:rsidRDefault="00002783" w:rsidP="00002783">
      <w:pPr>
        <w:spacing w:before="120" w:after="120" w:line="240" w:lineRule="auto"/>
        <w:jc w:val="lowKashida"/>
        <w:rPr>
          <w:bCs/>
        </w:rPr>
      </w:pPr>
    </w:p>
    <w:p w14:paraId="60BD74FB" w14:textId="77777777" w:rsidR="00002783" w:rsidRPr="00002783" w:rsidRDefault="00002783" w:rsidP="00002783">
      <w:pPr>
        <w:spacing w:before="120" w:after="120" w:line="240" w:lineRule="auto"/>
        <w:jc w:val="lowKashida"/>
        <w:rPr>
          <w:bCs/>
        </w:rPr>
      </w:pPr>
    </w:p>
    <w:p w14:paraId="5F3DBD57" w14:textId="77777777" w:rsidR="00002783" w:rsidRPr="00002783" w:rsidRDefault="00002783" w:rsidP="00002783">
      <w:pPr>
        <w:spacing w:before="120" w:after="120" w:line="240" w:lineRule="auto"/>
        <w:jc w:val="lowKashida"/>
        <w:rPr>
          <w:bCs/>
        </w:rPr>
      </w:pPr>
    </w:p>
    <w:p w14:paraId="5E958B9E" w14:textId="77777777" w:rsidR="00002783" w:rsidRPr="00002783" w:rsidRDefault="00002783" w:rsidP="00002783">
      <w:pPr>
        <w:spacing w:before="120" w:after="120" w:line="240" w:lineRule="auto"/>
        <w:jc w:val="lowKashida"/>
        <w:rPr>
          <w:bCs/>
        </w:rPr>
      </w:pPr>
    </w:p>
    <w:p w14:paraId="7583F495" w14:textId="77777777" w:rsidR="00107196" w:rsidRPr="00107196" w:rsidRDefault="00502DA6" w:rsidP="00A74893">
      <w:pPr>
        <w:spacing w:before="120" w:after="120" w:line="240" w:lineRule="auto"/>
        <w:jc w:val="lowKashida"/>
      </w:pPr>
      <w:r>
        <w:rPr>
          <w:i/>
          <w:iCs/>
          <w:noProof/>
        </w:rPr>
        <w:pict w14:anchorId="47FC4B0B">
          <v:rect id="_x0000_i1027" alt="" style="width:468pt;height:.05pt;mso-width-percent:0;mso-height-percent:0;mso-width-percent:0;mso-height-percent:0" o:hralign="center" o:hrstd="t" o:hr="t" fillcolor="#a0a0a0" stroked="f"/>
        </w:pict>
      </w:r>
    </w:p>
    <w:p w14:paraId="54D206C3" w14:textId="77777777" w:rsidR="00FB10F2" w:rsidRPr="00FB10F2" w:rsidRDefault="004B19B6" w:rsidP="00474927">
      <w:pPr>
        <w:pStyle w:val="Heading2"/>
      </w:pPr>
      <w:r w:rsidRPr="00FB10F2">
        <w:t xml:space="preserve">How do you intend to use or apply the knowledge and skills gained from this postgraduate qualification to pursue your career be it to improve patient care, service delivery or in research? </w:t>
      </w:r>
    </w:p>
    <w:p w14:paraId="2CF4C397" w14:textId="63412269" w:rsidR="004B19B6" w:rsidRPr="0022678A" w:rsidRDefault="004B19B6" w:rsidP="00FB10F2">
      <w:pPr>
        <w:pStyle w:val="Helptext"/>
      </w:pPr>
      <w:r w:rsidRPr="0022678A">
        <w:t xml:space="preserve">Consider career options available to you in the future, how this </w:t>
      </w:r>
      <w:proofErr w:type="spellStart"/>
      <w:r w:rsidRPr="0022678A">
        <w:t>masters</w:t>
      </w:r>
      <w:proofErr w:type="spellEnd"/>
      <w:r w:rsidRPr="0022678A">
        <w:t xml:space="preserve"> programme will allow you to pursue your career pathway, and how you think the programme will enable you to make a difference to your field of practice/future career.</w:t>
      </w:r>
    </w:p>
    <w:p w14:paraId="77FCDB50" w14:textId="77777777" w:rsidR="00002783" w:rsidRPr="00002783" w:rsidRDefault="00002783" w:rsidP="00002783">
      <w:pPr>
        <w:spacing w:before="120" w:after="120" w:line="240" w:lineRule="auto"/>
        <w:jc w:val="lowKashida"/>
        <w:rPr>
          <w:bCs/>
        </w:rPr>
      </w:pPr>
    </w:p>
    <w:p w14:paraId="3A768D2A" w14:textId="77777777" w:rsidR="00002783" w:rsidRPr="00002783" w:rsidRDefault="00002783" w:rsidP="00002783">
      <w:pPr>
        <w:spacing w:before="120" w:after="120" w:line="240" w:lineRule="auto"/>
        <w:jc w:val="lowKashida"/>
        <w:rPr>
          <w:bCs/>
        </w:rPr>
      </w:pPr>
    </w:p>
    <w:p w14:paraId="71125CE5" w14:textId="77777777" w:rsidR="00002783" w:rsidRPr="00002783" w:rsidRDefault="00002783" w:rsidP="00002783">
      <w:pPr>
        <w:spacing w:before="120" w:after="120" w:line="240" w:lineRule="auto"/>
        <w:jc w:val="lowKashida"/>
        <w:rPr>
          <w:bCs/>
        </w:rPr>
      </w:pPr>
    </w:p>
    <w:p w14:paraId="6882B8D2" w14:textId="77777777" w:rsidR="00002783" w:rsidRPr="00002783" w:rsidRDefault="00002783" w:rsidP="00002783">
      <w:pPr>
        <w:spacing w:before="120" w:after="120" w:line="240" w:lineRule="auto"/>
        <w:jc w:val="lowKashida"/>
        <w:rPr>
          <w:bCs/>
        </w:rPr>
      </w:pPr>
    </w:p>
    <w:p w14:paraId="79F94566" w14:textId="77777777" w:rsidR="00002783" w:rsidRPr="00002783" w:rsidRDefault="00002783" w:rsidP="00002783">
      <w:pPr>
        <w:spacing w:before="120" w:after="120" w:line="240" w:lineRule="auto"/>
        <w:jc w:val="lowKashida"/>
        <w:rPr>
          <w:bCs/>
        </w:rPr>
      </w:pPr>
    </w:p>
    <w:p w14:paraId="6AE85695" w14:textId="77777777" w:rsidR="00002783" w:rsidRPr="00002783" w:rsidRDefault="00002783" w:rsidP="00002783">
      <w:pPr>
        <w:spacing w:before="120" w:after="120" w:line="240" w:lineRule="auto"/>
        <w:jc w:val="lowKashida"/>
        <w:rPr>
          <w:bCs/>
        </w:rPr>
      </w:pPr>
    </w:p>
    <w:p w14:paraId="6E4E8E22" w14:textId="77777777" w:rsidR="00002783" w:rsidRPr="00002783" w:rsidRDefault="00002783" w:rsidP="00002783">
      <w:pPr>
        <w:spacing w:before="120" w:after="120" w:line="240" w:lineRule="auto"/>
        <w:jc w:val="lowKashida"/>
        <w:rPr>
          <w:bCs/>
        </w:rPr>
      </w:pPr>
    </w:p>
    <w:p w14:paraId="56AF9FDE" w14:textId="77777777" w:rsidR="00002783" w:rsidRPr="00002783" w:rsidRDefault="00002783" w:rsidP="00002783">
      <w:pPr>
        <w:spacing w:before="120" w:after="120" w:line="240" w:lineRule="auto"/>
        <w:jc w:val="lowKashida"/>
        <w:rPr>
          <w:bCs/>
        </w:rPr>
      </w:pPr>
    </w:p>
    <w:p w14:paraId="2A94E8AF" w14:textId="77777777" w:rsidR="00002783" w:rsidRPr="00002783" w:rsidRDefault="00002783" w:rsidP="00002783">
      <w:pPr>
        <w:spacing w:before="120" w:after="120" w:line="240" w:lineRule="auto"/>
        <w:jc w:val="lowKashida"/>
        <w:rPr>
          <w:bCs/>
        </w:rPr>
      </w:pPr>
    </w:p>
    <w:p w14:paraId="2DAF3DAB" w14:textId="77777777" w:rsidR="00002783" w:rsidRPr="00002783" w:rsidRDefault="00002783" w:rsidP="00002783">
      <w:pPr>
        <w:spacing w:before="120" w:after="120" w:line="240" w:lineRule="auto"/>
        <w:jc w:val="lowKashida"/>
        <w:rPr>
          <w:bCs/>
        </w:rPr>
      </w:pPr>
    </w:p>
    <w:p w14:paraId="453A0125" w14:textId="77777777" w:rsidR="00107196" w:rsidRPr="00107196" w:rsidRDefault="00502DA6" w:rsidP="00A74893">
      <w:pPr>
        <w:spacing w:before="120" w:after="120" w:line="240" w:lineRule="auto"/>
        <w:jc w:val="lowKashida"/>
        <w:rPr>
          <w:i/>
          <w:iCs/>
        </w:rPr>
      </w:pPr>
      <w:r>
        <w:rPr>
          <w:i/>
          <w:iCs/>
          <w:noProof/>
        </w:rPr>
        <w:lastRenderedPageBreak/>
        <w:pict w14:anchorId="34D7BC24">
          <v:rect id="_x0000_i1026" alt="" style="width:468pt;height:.05pt;mso-width-percent:0;mso-height-percent:0;mso-width-percent:0;mso-height-percent:0" o:hralign="center" o:hrstd="t" o:hr="t" fillcolor="#a0a0a0" stroked="f"/>
        </w:pict>
      </w:r>
    </w:p>
    <w:p w14:paraId="70E6DD61" w14:textId="77777777" w:rsidR="00FB10F2" w:rsidRDefault="004B19B6" w:rsidP="00474927">
      <w:pPr>
        <w:pStyle w:val="Heading2"/>
        <w:rPr>
          <w:iCs/>
        </w:rPr>
      </w:pPr>
      <w:r w:rsidRPr="0022678A">
        <w:t xml:space="preserve">How </w:t>
      </w:r>
      <w:r>
        <w:t>does</w:t>
      </w:r>
      <w:r w:rsidRPr="0022678A">
        <w:t xml:space="preserve"> the award of this bursary promote career-enhancing opportunities you might not otherwise have access to?</w:t>
      </w:r>
      <w:r w:rsidRPr="0022678A">
        <w:rPr>
          <w:iCs/>
        </w:rPr>
        <w:t xml:space="preserve">  </w:t>
      </w:r>
    </w:p>
    <w:p w14:paraId="56961676" w14:textId="141B2854" w:rsidR="004B19B6" w:rsidRPr="0022678A" w:rsidRDefault="004B19B6" w:rsidP="00FB10F2">
      <w:pPr>
        <w:pStyle w:val="Helptext"/>
        <w:rPr>
          <w:b/>
        </w:rPr>
      </w:pPr>
      <w:r w:rsidRPr="0022678A">
        <w:t>Consider the financial implications</w:t>
      </w:r>
      <w:r w:rsidRPr="004B19B6">
        <w:t xml:space="preserve"> </w:t>
      </w:r>
      <w:r>
        <w:t xml:space="preserve">and </w:t>
      </w:r>
      <w:r w:rsidRPr="004B19B6">
        <w:t>any extenuating circumstances that would make the award of this bursary particularly beneficial to you</w:t>
      </w:r>
      <w:r>
        <w:t xml:space="preserve">. </w:t>
      </w:r>
      <w:r w:rsidR="00002783">
        <w:t>State</w:t>
      </w:r>
      <w:r w:rsidRPr="0022678A">
        <w:t xml:space="preserve"> whether you have sought funding from elsewhere (if so, please give details</w:t>
      </w:r>
      <w:r w:rsidR="00002783">
        <w:t xml:space="preserve">, </w:t>
      </w:r>
      <w:r w:rsidR="00002783">
        <w:rPr>
          <w:iCs/>
        </w:rPr>
        <w:t>including funding awarded by this Bursaries Committee</w:t>
      </w:r>
      <w:r w:rsidRPr="0022678A">
        <w:t>)</w:t>
      </w:r>
      <w:r w:rsidR="00002783">
        <w:t xml:space="preserve">. </w:t>
      </w:r>
      <w:r w:rsidR="00002783">
        <w:rPr>
          <w:iCs/>
        </w:rPr>
        <w:t xml:space="preserve">If you have not sought funding, please state reasons. </w:t>
      </w:r>
      <w:r w:rsidR="00002783">
        <w:t>Discuss</w:t>
      </w:r>
      <w:r w:rsidRPr="0022678A">
        <w:t xml:space="preserve"> how </w:t>
      </w:r>
      <w:r w:rsidR="00002783">
        <w:t>this bursary</w:t>
      </w:r>
      <w:r w:rsidRPr="0022678A">
        <w:t xml:space="preserve"> will change your career prospects and how it may provide other career-enhancing skills.</w:t>
      </w:r>
      <w:r w:rsidR="00002783">
        <w:t xml:space="preserve"> </w:t>
      </w:r>
    </w:p>
    <w:p w14:paraId="36DD9686" w14:textId="77777777" w:rsidR="00002783" w:rsidRPr="00002783" w:rsidRDefault="00002783" w:rsidP="00002783">
      <w:pPr>
        <w:spacing w:before="120" w:after="120" w:line="240" w:lineRule="auto"/>
        <w:jc w:val="lowKashida"/>
        <w:rPr>
          <w:bCs/>
        </w:rPr>
      </w:pPr>
    </w:p>
    <w:p w14:paraId="6DE45E81" w14:textId="77777777" w:rsidR="00002783" w:rsidRPr="00002783" w:rsidRDefault="00002783" w:rsidP="00002783">
      <w:pPr>
        <w:spacing w:before="120" w:after="120" w:line="240" w:lineRule="auto"/>
        <w:jc w:val="lowKashida"/>
        <w:rPr>
          <w:bCs/>
        </w:rPr>
      </w:pPr>
    </w:p>
    <w:p w14:paraId="6D0A742B" w14:textId="77777777" w:rsidR="00002783" w:rsidRPr="00002783" w:rsidRDefault="00002783" w:rsidP="00002783">
      <w:pPr>
        <w:spacing w:before="120" w:after="120" w:line="240" w:lineRule="auto"/>
        <w:jc w:val="lowKashida"/>
        <w:rPr>
          <w:bCs/>
        </w:rPr>
      </w:pPr>
    </w:p>
    <w:p w14:paraId="451798D2" w14:textId="77777777" w:rsidR="00002783" w:rsidRPr="00002783" w:rsidRDefault="00002783" w:rsidP="00002783">
      <w:pPr>
        <w:spacing w:before="120" w:after="120" w:line="240" w:lineRule="auto"/>
        <w:jc w:val="lowKashida"/>
        <w:rPr>
          <w:bCs/>
        </w:rPr>
      </w:pPr>
    </w:p>
    <w:p w14:paraId="354E8C3A" w14:textId="77777777" w:rsidR="00002783" w:rsidRPr="00002783" w:rsidRDefault="00002783" w:rsidP="00002783">
      <w:pPr>
        <w:spacing w:before="120" w:after="120" w:line="240" w:lineRule="auto"/>
        <w:jc w:val="lowKashida"/>
        <w:rPr>
          <w:bCs/>
        </w:rPr>
      </w:pPr>
    </w:p>
    <w:p w14:paraId="2166620B" w14:textId="77777777" w:rsidR="00002783" w:rsidRPr="00002783" w:rsidRDefault="00002783" w:rsidP="00002783">
      <w:pPr>
        <w:spacing w:before="120" w:after="120" w:line="240" w:lineRule="auto"/>
        <w:jc w:val="lowKashida"/>
        <w:rPr>
          <w:bCs/>
        </w:rPr>
      </w:pPr>
    </w:p>
    <w:p w14:paraId="6FCBF2B8" w14:textId="77777777" w:rsidR="00002783" w:rsidRPr="00002783" w:rsidRDefault="00002783" w:rsidP="00002783">
      <w:pPr>
        <w:spacing w:before="120" w:after="120" w:line="240" w:lineRule="auto"/>
        <w:jc w:val="lowKashida"/>
        <w:rPr>
          <w:bCs/>
        </w:rPr>
      </w:pPr>
    </w:p>
    <w:p w14:paraId="7E2B7BEB" w14:textId="77777777" w:rsidR="00002783" w:rsidRPr="00002783" w:rsidRDefault="00002783" w:rsidP="00002783">
      <w:pPr>
        <w:spacing w:before="120" w:after="120" w:line="240" w:lineRule="auto"/>
        <w:jc w:val="lowKashida"/>
        <w:rPr>
          <w:bCs/>
        </w:rPr>
      </w:pPr>
    </w:p>
    <w:p w14:paraId="653DE8F8" w14:textId="77777777" w:rsidR="00002783" w:rsidRPr="00002783" w:rsidRDefault="00002783" w:rsidP="00002783">
      <w:pPr>
        <w:spacing w:before="120" w:after="120" w:line="240" w:lineRule="auto"/>
        <w:jc w:val="lowKashida"/>
        <w:rPr>
          <w:bCs/>
        </w:rPr>
      </w:pPr>
    </w:p>
    <w:p w14:paraId="131F6304" w14:textId="77777777" w:rsidR="00002783" w:rsidRPr="00002783" w:rsidRDefault="00002783" w:rsidP="00002783">
      <w:pPr>
        <w:spacing w:before="120" w:after="120" w:line="240" w:lineRule="auto"/>
        <w:jc w:val="lowKashida"/>
        <w:rPr>
          <w:bCs/>
        </w:rPr>
      </w:pPr>
    </w:p>
    <w:p w14:paraId="5D21FFE5" w14:textId="77777777" w:rsidR="00C67CAF" w:rsidRDefault="00502DA6" w:rsidP="00A74893">
      <w:pPr>
        <w:spacing w:before="120" w:after="120" w:line="240" w:lineRule="auto"/>
        <w:jc w:val="lowKashida"/>
        <w:rPr>
          <w:i/>
          <w:iCs/>
        </w:rPr>
      </w:pPr>
      <w:r>
        <w:rPr>
          <w:i/>
          <w:iCs/>
          <w:noProof/>
        </w:rPr>
        <w:pict w14:anchorId="53596E12">
          <v:rect id="_x0000_i1025" alt="" style="width:468pt;height:.05pt;mso-width-percent:0;mso-height-percent:0;mso-width-percent:0;mso-height-percent:0" o:hralign="center" o:hrstd="t" o:hr="t" fillcolor="#a0a0a0" stroked="f"/>
        </w:pict>
      </w:r>
    </w:p>
    <w:p w14:paraId="4BEEED9F" w14:textId="77777777" w:rsidR="009B5E29" w:rsidRPr="006C2108" w:rsidRDefault="009B5E29" w:rsidP="00474927">
      <w:pPr>
        <w:pStyle w:val="Heading2"/>
      </w:pPr>
      <w:r w:rsidRPr="006C2108">
        <w:t>Submission checklist:</w:t>
      </w:r>
    </w:p>
    <w:p w14:paraId="281EC57B" w14:textId="5D3A754F" w:rsidR="009B5E29" w:rsidRDefault="009B5E29" w:rsidP="009B5E29">
      <w:pPr>
        <w:spacing w:before="120" w:after="120" w:line="240" w:lineRule="auto"/>
        <w:jc w:val="lowKashida"/>
        <w:rPr>
          <w:i/>
          <w:iCs/>
        </w:rPr>
      </w:pPr>
      <w:r w:rsidRPr="00FB10F2">
        <w:t>I confirm that all the details on this application form are correct.</w:t>
      </w:r>
      <w:r w:rsidRPr="00FB10F2">
        <w:tab/>
      </w:r>
      <w:r>
        <w:rPr>
          <w:i/>
          <w:iCs/>
        </w:rPr>
        <w:tab/>
      </w:r>
      <w:sdt>
        <w:sdtPr>
          <w:id w:val="-602726170"/>
          <w14:checkbox>
            <w14:checked w14:val="0"/>
            <w14:checkedState w14:val="2612" w14:font="MS Gothic"/>
            <w14:uncheckedState w14:val="2610" w14:font="MS Gothic"/>
          </w14:checkbox>
        </w:sdtPr>
        <w:sdtContent>
          <w:r w:rsidR="00E8182B">
            <w:rPr>
              <w:rFonts w:ascii="MS Gothic" w:eastAsia="MS Gothic" w:hAnsi="MS Gothic" w:hint="eastAsia"/>
            </w:rPr>
            <w:t>☐</w:t>
          </w:r>
        </w:sdtContent>
      </w:sdt>
    </w:p>
    <w:p w14:paraId="3F8AB58F" w14:textId="0652EB29" w:rsidR="009B5E29" w:rsidRDefault="009B5E29" w:rsidP="00FB10F2">
      <w:pPr>
        <w:pStyle w:val="Helptext"/>
      </w:pPr>
      <w:r>
        <w:t>I have attached a 2-page CV to this application form.</w:t>
      </w:r>
      <w:r>
        <w:tab/>
      </w:r>
      <w:r>
        <w:tab/>
      </w:r>
      <w:r>
        <w:tab/>
      </w:r>
      <w:sdt>
        <w:sdtPr>
          <w:id w:val="1531380994"/>
          <w14:checkbox>
            <w14:checked w14:val="0"/>
            <w14:checkedState w14:val="2612" w14:font="MS Gothic"/>
            <w14:uncheckedState w14:val="2610" w14:font="MS Gothic"/>
          </w14:checkbox>
        </w:sdtPr>
        <w:sdtContent>
          <w:r w:rsidR="00474927">
            <w:rPr>
              <w:rFonts w:ascii="MS Gothic" w:eastAsia="MS Gothic" w:hAnsi="MS Gothic" w:hint="eastAsia"/>
            </w:rPr>
            <w:t>☐</w:t>
          </w:r>
        </w:sdtContent>
      </w:sdt>
    </w:p>
    <w:p w14:paraId="4763F96E" w14:textId="77777777" w:rsidR="00F20F06" w:rsidRDefault="00F20F06" w:rsidP="00F20F06">
      <w:pPr>
        <w:spacing w:after="0" w:line="240" w:lineRule="auto"/>
        <w:jc w:val="lowKashida"/>
      </w:pPr>
    </w:p>
    <w:p w14:paraId="702FC9E3" w14:textId="29327AD6" w:rsidR="009B5E29" w:rsidRPr="009B5E29" w:rsidRDefault="009B5E29" w:rsidP="00F20F06">
      <w:pPr>
        <w:spacing w:before="120" w:after="120" w:line="240" w:lineRule="auto"/>
        <w:jc w:val="lowKashida"/>
      </w:pPr>
      <w:r>
        <w:t>Signature:</w:t>
      </w:r>
      <w:r w:rsidR="00204FF2">
        <w:tab/>
      </w:r>
      <w:r w:rsidR="00204FF2">
        <w:tab/>
      </w:r>
      <w:r w:rsidR="00204FF2">
        <w:tab/>
      </w:r>
      <w:r w:rsidR="00204FF2">
        <w:tab/>
      </w:r>
      <w:r>
        <w:t>Date:</w:t>
      </w:r>
    </w:p>
    <w:sectPr w:rsidR="009B5E29" w:rsidRPr="009B5E29" w:rsidSect="00F20F06">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C6CD" w14:textId="77777777" w:rsidR="00502DA6" w:rsidRDefault="00502DA6" w:rsidP="00107196">
      <w:pPr>
        <w:spacing w:after="0" w:line="240" w:lineRule="auto"/>
      </w:pPr>
      <w:r>
        <w:separator/>
      </w:r>
    </w:p>
  </w:endnote>
  <w:endnote w:type="continuationSeparator" w:id="0">
    <w:p w14:paraId="1D40E6FE" w14:textId="77777777" w:rsidR="00502DA6" w:rsidRDefault="00502DA6" w:rsidP="0010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9949" w14:textId="77777777" w:rsidR="008A4EF2" w:rsidRDefault="00A2743F" w:rsidP="00A2743F">
    <w:pPr>
      <w:pStyle w:val="Footer"/>
    </w:pPr>
    <w:r>
      <w:t>MSc Allergy</w:t>
    </w:r>
    <w:r w:rsidR="008A4EF2">
      <w:t xml:space="preserve"> Bursary application form</w:t>
    </w:r>
    <w:r w:rsidR="008A4EF2">
      <w:tab/>
    </w:r>
    <w:r w:rsidR="008A4EF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9854" w14:textId="77777777" w:rsidR="00502DA6" w:rsidRDefault="00502DA6" w:rsidP="00107196">
      <w:pPr>
        <w:spacing w:after="0" w:line="240" w:lineRule="auto"/>
      </w:pPr>
      <w:r>
        <w:separator/>
      </w:r>
    </w:p>
  </w:footnote>
  <w:footnote w:type="continuationSeparator" w:id="0">
    <w:p w14:paraId="4D6E23B2" w14:textId="77777777" w:rsidR="00502DA6" w:rsidRDefault="00502DA6" w:rsidP="00107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F5CD" w14:textId="4721F5B6" w:rsidR="00107196" w:rsidRDefault="00AB57DE" w:rsidP="00AB57DE">
    <w:pPr>
      <w:pStyle w:val="Header"/>
      <w:jc w:val="right"/>
    </w:pPr>
    <w:r w:rsidRPr="00107196">
      <w:rPr>
        <w:rFonts w:cs="Arial"/>
        <w:noProof/>
        <w:color w:val="00267F"/>
        <w:sz w:val="72"/>
        <w:szCs w:val="72"/>
        <w:lang w:eastAsia="en-GB"/>
      </w:rPr>
      <w:drawing>
        <wp:inline distT="0" distB="0" distL="0" distR="0" wp14:anchorId="7CDC31D0" wp14:editId="266FEB94">
          <wp:extent cx="1979930" cy="445135"/>
          <wp:effectExtent l="0" t="0" r="1270" b="0"/>
          <wp:docPr id="5" name="Picture 5" descr="medicin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ine copy"/>
                  <pic:cNvPicPr>
                    <a:picLocks noChangeAspect="1" noChangeArrowheads="1"/>
                  </pic:cNvPicPr>
                </pic:nvPicPr>
                <pic:blipFill>
                  <a:blip r:embed="rId1">
                    <a:extLst>
                      <a:ext uri="{28A0092B-C50C-407E-A947-70E740481C1C}">
                        <a14:useLocalDpi xmlns:a14="http://schemas.microsoft.com/office/drawing/2010/main" val="0"/>
                      </a:ext>
                    </a:extLst>
                  </a:blip>
                  <a:srcRect b="24004"/>
                  <a:stretch>
                    <a:fillRect/>
                  </a:stretch>
                </pic:blipFill>
                <pic:spPr bwMode="auto">
                  <a:xfrm>
                    <a:off x="0" y="0"/>
                    <a:ext cx="1979930" cy="445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01F4"/>
    <w:multiLevelType w:val="hybridMultilevel"/>
    <w:tmpl w:val="3690A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C64399"/>
    <w:multiLevelType w:val="hybridMultilevel"/>
    <w:tmpl w:val="0644D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3196588">
    <w:abstractNumId w:val="1"/>
  </w:num>
  <w:num w:numId="2" w16cid:durableId="46119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AA8C76-577A-47B1-B609-F655798EE74B}"/>
    <w:docVar w:name="dgnword-eventsink" w:val="404931728"/>
  </w:docVars>
  <w:rsids>
    <w:rsidRoot w:val="00107196"/>
    <w:rsid w:val="00002783"/>
    <w:rsid w:val="00091172"/>
    <w:rsid w:val="000A0AAF"/>
    <w:rsid w:val="000A4334"/>
    <w:rsid w:val="000D41A0"/>
    <w:rsid w:val="00107196"/>
    <w:rsid w:val="001763CA"/>
    <w:rsid w:val="00192BC8"/>
    <w:rsid w:val="00196EAC"/>
    <w:rsid w:val="001A4DD7"/>
    <w:rsid w:val="001C1F92"/>
    <w:rsid w:val="001E5A4A"/>
    <w:rsid w:val="00204FF2"/>
    <w:rsid w:val="002302A6"/>
    <w:rsid w:val="00273BEE"/>
    <w:rsid w:val="00311283"/>
    <w:rsid w:val="00336340"/>
    <w:rsid w:val="00361321"/>
    <w:rsid w:val="003A0A12"/>
    <w:rsid w:val="00435040"/>
    <w:rsid w:val="0047358F"/>
    <w:rsid w:val="00474927"/>
    <w:rsid w:val="00480B5A"/>
    <w:rsid w:val="0049321A"/>
    <w:rsid w:val="004A1940"/>
    <w:rsid w:val="004A6E4B"/>
    <w:rsid w:val="004B19B6"/>
    <w:rsid w:val="004B6C2A"/>
    <w:rsid w:val="004D13DC"/>
    <w:rsid w:val="00502DA6"/>
    <w:rsid w:val="00543779"/>
    <w:rsid w:val="005B2917"/>
    <w:rsid w:val="00645DA7"/>
    <w:rsid w:val="00674F00"/>
    <w:rsid w:val="00677108"/>
    <w:rsid w:val="006907A1"/>
    <w:rsid w:val="006975F0"/>
    <w:rsid w:val="006C2108"/>
    <w:rsid w:val="006F4B13"/>
    <w:rsid w:val="007272CA"/>
    <w:rsid w:val="007327F9"/>
    <w:rsid w:val="007341EF"/>
    <w:rsid w:val="007418A3"/>
    <w:rsid w:val="007431DD"/>
    <w:rsid w:val="007548B7"/>
    <w:rsid w:val="007A619D"/>
    <w:rsid w:val="007D5C70"/>
    <w:rsid w:val="007E31A8"/>
    <w:rsid w:val="0080693E"/>
    <w:rsid w:val="00820CBA"/>
    <w:rsid w:val="00837839"/>
    <w:rsid w:val="00853310"/>
    <w:rsid w:val="0087063A"/>
    <w:rsid w:val="008865F0"/>
    <w:rsid w:val="008A4EF2"/>
    <w:rsid w:val="008B327A"/>
    <w:rsid w:val="008C783C"/>
    <w:rsid w:val="008F6D51"/>
    <w:rsid w:val="00963672"/>
    <w:rsid w:val="009918C1"/>
    <w:rsid w:val="009B5E29"/>
    <w:rsid w:val="009E4DD6"/>
    <w:rsid w:val="00A11374"/>
    <w:rsid w:val="00A2743F"/>
    <w:rsid w:val="00A575E1"/>
    <w:rsid w:val="00A74893"/>
    <w:rsid w:val="00A866F6"/>
    <w:rsid w:val="00A942DA"/>
    <w:rsid w:val="00AB57DE"/>
    <w:rsid w:val="00B03086"/>
    <w:rsid w:val="00B15B1D"/>
    <w:rsid w:val="00B20565"/>
    <w:rsid w:val="00B37D63"/>
    <w:rsid w:val="00B43AC5"/>
    <w:rsid w:val="00B62C03"/>
    <w:rsid w:val="00B77935"/>
    <w:rsid w:val="00B8186D"/>
    <w:rsid w:val="00B83EE4"/>
    <w:rsid w:val="00B9006A"/>
    <w:rsid w:val="00B91253"/>
    <w:rsid w:val="00BB4A24"/>
    <w:rsid w:val="00C14C20"/>
    <w:rsid w:val="00C34A7A"/>
    <w:rsid w:val="00C67CAF"/>
    <w:rsid w:val="00CC6CC7"/>
    <w:rsid w:val="00D05AAA"/>
    <w:rsid w:val="00D27407"/>
    <w:rsid w:val="00D6436F"/>
    <w:rsid w:val="00D75AC9"/>
    <w:rsid w:val="00E373FD"/>
    <w:rsid w:val="00E60162"/>
    <w:rsid w:val="00E8182B"/>
    <w:rsid w:val="00E87250"/>
    <w:rsid w:val="00E92B51"/>
    <w:rsid w:val="00EA5818"/>
    <w:rsid w:val="00EA5DC0"/>
    <w:rsid w:val="00EA5F24"/>
    <w:rsid w:val="00EB666E"/>
    <w:rsid w:val="00EC223E"/>
    <w:rsid w:val="00EC7E32"/>
    <w:rsid w:val="00EE2F89"/>
    <w:rsid w:val="00F0238B"/>
    <w:rsid w:val="00F1659F"/>
    <w:rsid w:val="00F20F06"/>
    <w:rsid w:val="00F66458"/>
    <w:rsid w:val="00F91EF8"/>
    <w:rsid w:val="00FA2B36"/>
    <w:rsid w:val="00FA4BB1"/>
    <w:rsid w:val="00FB10F2"/>
    <w:rsid w:val="00FC195E"/>
    <w:rsid w:val="00FF69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F5B10"/>
  <w15:docId w15:val="{B2492CDC-FB8A-4B7E-8A61-F3D81EF0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A7A"/>
    <w:pPr>
      <w:keepNext/>
      <w:keepLines/>
      <w:spacing w:before="240" w:after="640"/>
      <w:outlineLvl w:val="0"/>
    </w:pPr>
    <w:rPr>
      <w:rFonts w:eastAsiaTheme="majorEastAsia" w:cstheme="minorHAnsi"/>
      <w:b/>
      <w:bCs/>
      <w:color w:val="365F91" w:themeColor="accent1" w:themeShade="BF"/>
      <w:sz w:val="32"/>
      <w:szCs w:val="32"/>
    </w:rPr>
  </w:style>
  <w:style w:type="paragraph" w:styleId="Heading2">
    <w:name w:val="heading 2"/>
    <w:basedOn w:val="Normal"/>
    <w:link w:val="Heading2Char"/>
    <w:uiPriority w:val="9"/>
    <w:unhideWhenUsed/>
    <w:qFormat/>
    <w:rsid w:val="00474927"/>
    <w:pPr>
      <w:keepNext/>
      <w:keepLines/>
      <w:spacing w:before="440" w:after="0"/>
      <w:outlineLvl w:val="1"/>
    </w:pPr>
    <w:rPr>
      <w:rFonts w:eastAsiaTheme="majorEastAsia" w:cstheme="minorHAnsi"/>
      <w:b/>
      <w:bCs/>
      <w:color w:val="365F91" w:themeColor="accent1"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196"/>
    <w:rPr>
      <w:color w:val="0000FF" w:themeColor="hyperlink"/>
      <w:u w:val="single"/>
    </w:rPr>
  </w:style>
  <w:style w:type="paragraph" w:styleId="Header">
    <w:name w:val="header"/>
    <w:basedOn w:val="Normal"/>
    <w:link w:val="HeaderChar"/>
    <w:uiPriority w:val="99"/>
    <w:unhideWhenUsed/>
    <w:rsid w:val="00107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196"/>
  </w:style>
  <w:style w:type="paragraph" w:styleId="Footer">
    <w:name w:val="footer"/>
    <w:basedOn w:val="Normal"/>
    <w:link w:val="FooterChar"/>
    <w:uiPriority w:val="99"/>
    <w:unhideWhenUsed/>
    <w:rsid w:val="00107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196"/>
  </w:style>
  <w:style w:type="paragraph" w:styleId="BalloonText">
    <w:name w:val="Balloon Text"/>
    <w:basedOn w:val="Normal"/>
    <w:link w:val="BalloonTextChar"/>
    <w:uiPriority w:val="99"/>
    <w:semiHidden/>
    <w:unhideWhenUsed/>
    <w:rsid w:val="00107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196"/>
    <w:rPr>
      <w:rFonts w:ascii="Tahoma" w:hAnsi="Tahoma" w:cs="Tahoma"/>
      <w:sz w:val="16"/>
      <w:szCs w:val="16"/>
    </w:rPr>
  </w:style>
  <w:style w:type="character" w:styleId="FollowedHyperlink">
    <w:name w:val="FollowedHyperlink"/>
    <w:basedOn w:val="DefaultParagraphFont"/>
    <w:uiPriority w:val="99"/>
    <w:semiHidden/>
    <w:unhideWhenUsed/>
    <w:rsid w:val="0049321A"/>
    <w:rPr>
      <w:color w:val="800080" w:themeColor="followedHyperlink"/>
      <w:u w:val="single"/>
    </w:rPr>
  </w:style>
  <w:style w:type="paragraph" w:styleId="ListParagraph">
    <w:name w:val="List Paragraph"/>
    <w:basedOn w:val="Normal"/>
    <w:uiPriority w:val="34"/>
    <w:qFormat/>
    <w:rsid w:val="008B327A"/>
    <w:pPr>
      <w:ind w:left="720"/>
      <w:contextualSpacing/>
    </w:pPr>
  </w:style>
  <w:style w:type="character" w:styleId="UnresolvedMention">
    <w:name w:val="Unresolved Mention"/>
    <w:basedOn w:val="DefaultParagraphFont"/>
    <w:uiPriority w:val="99"/>
    <w:semiHidden/>
    <w:unhideWhenUsed/>
    <w:rsid w:val="00E60162"/>
    <w:rPr>
      <w:color w:val="605E5C"/>
      <w:shd w:val="clear" w:color="auto" w:fill="E1DFDD"/>
    </w:rPr>
  </w:style>
  <w:style w:type="character" w:customStyle="1" w:styleId="Heading1Char">
    <w:name w:val="Heading 1 Char"/>
    <w:basedOn w:val="DefaultParagraphFont"/>
    <w:link w:val="Heading1"/>
    <w:uiPriority w:val="9"/>
    <w:rsid w:val="00C34A7A"/>
    <w:rPr>
      <w:rFonts w:eastAsiaTheme="majorEastAsia" w:cstheme="minorHAnsi"/>
      <w:b/>
      <w:bCs/>
      <w:color w:val="365F91" w:themeColor="accent1" w:themeShade="BF"/>
      <w:sz w:val="32"/>
      <w:szCs w:val="32"/>
    </w:rPr>
  </w:style>
  <w:style w:type="character" w:customStyle="1" w:styleId="Heading2Char">
    <w:name w:val="Heading 2 Char"/>
    <w:basedOn w:val="DefaultParagraphFont"/>
    <w:link w:val="Heading2"/>
    <w:uiPriority w:val="9"/>
    <w:rsid w:val="00474927"/>
    <w:rPr>
      <w:rFonts w:eastAsiaTheme="majorEastAsia" w:cstheme="minorHAnsi"/>
      <w:b/>
      <w:bCs/>
      <w:color w:val="365F91" w:themeColor="accent1" w:themeShade="BF"/>
      <w:sz w:val="24"/>
      <w:szCs w:val="24"/>
    </w:rPr>
  </w:style>
  <w:style w:type="paragraph" w:customStyle="1" w:styleId="Helptext">
    <w:name w:val="Help text"/>
    <w:basedOn w:val="Normal"/>
    <w:qFormat/>
    <w:rsid w:val="00FB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med-studentoffice@soton.ac.uk"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r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ampton.ac.uk/aller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PublicURL xmlns="e269b097-0687-4382-95a6-d1187d84b2a1" xsi:nil="true"/>
    <PageURL xmlns="e269b097-0687-4382-95a6-d1187d84b2a1" xsi:nil="true"/>
    <_dlc_DocId xmlns="56c7aab3-81b5-44ad-ad72-57c916b76c08">7D7UTFFHD354-1258763940-46528</_dlc_DocId>
    <_dlc_DocIdUrl xmlns="56c7aab3-81b5-44ad-ad72-57c916b76c08">
      <Url>https://sotonac.sharepoint.com/teams/PublicDocuments/_layouts/15/DocIdRedir.aspx?ID=7D7UTFFHD354-1258763940-46528</Url>
      <Description>7D7UTFFHD354-1258763940-46528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F1EB57-789B-4202-A679-06AEA2CDEEF5}">
  <ds:schemaRefs>
    <ds:schemaRef ds:uri="http://schemas.microsoft.com/sharepoint/v3/contenttype/forms"/>
  </ds:schemaRefs>
</ds:datastoreItem>
</file>

<file path=customXml/itemProps2.xml><?xml version="1.0" encoding="utf-8"?>
<ds:datastoreItem xmlns:ds="http://schemas.openxmlformats.org/officeDocument/2006/customXml" ds:itemID="{DB1EB6BB-78C4-43BF-8003-D43F271CFE32}">
  <ds:schemaRefs>
    <ds:schemaRef ds:uri="http://schemas.openxmlformats.org/officeDocument/2006/bibliography"/>
  </ds:schemaRefs>
</ds:datastoreItem>
</file>

<file path=customXml/itemProps3.xml><?xml version="1.0" encoding="utf-8"?>
<ds:datastoreItem xmlns:ds="http://schemas.openxmlformats.org/officeDocument/2006/customXml" ds:itemID="{C49153E6-8C24-44DF-B605-A01A0131396F}">
  <ds:schemaRefs>
    <ds:schemaRef ds:uri="http://schemas.microsoft.com/office/2006/metadata/properties"/>
    <ds:schemaRef ds:uri="http://schemas.microsoft.com/office/infopath/2007/PartnerControls"/>
    <ds:schemaRef ds:uri="6b5d77d2-84d1-4877-b7f1-26f0950b0992"/>
    <ds:schemaRef ds:uri="487b6f35-e530-4e82-bdd7-23917244a0dd"/>
  </ds:schemaRefs>
</ds:datastoreItem>
</file>

<file path=customXml/itemProps4.xml><?xml version="1.0" encoding="utf-8"?>
<ds:datastoreItem xmlns:ds="http://schemas.openxmlformats.org/officeDocument/2006/customXml" ds:itemID="{D8193279-5B1B-4319-A10F-36A66B0CB74A}"/>
</file>

<file path=customXml/itemProps5.xml><?xml version="1.0" encoding="utf-8"?>
<ds:datastoreItem xmlns:ds="http://schemas.openxmlformats.org/officeDocument/2006/customXml" ds:itemID="{3C441E83-5197-48F8-884B-264AC7DEF0FE}"/>
</file>

<file path=docProps/app.xml><?xml version="1.0" encoding="utf-8"?>
<Properties xmlns="http://schemas.openxmlformats.org/officeDocument/2006/extended-properties" xmlns:vt="http://schemas.openxmlformats.org/officeDocument/2006/docPropsVTypes">
  <Template>Normal.dotm</Template>
  <TotalTime>6</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Hollis V.S.</dc:creator>
  <cp:lastModifiedBy>Steven Wise</cp:lastModifiedBy>
  <cp:revision>2</cp:revision>
  <dcterms:created xsi:type="dcterms:W3CDTF">2022-11-24T16:42:00Z</dcterms:created>
  <dcterms:modified xsi:type="dcterms:W3CDTF">2022-11-24T16:42:00Z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5f8c154f-3adf-4290-bfc5-e881a5fbd8c6</vt:lpwstr>
  </property>
</Properties>
</file>